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E488" w14:textId="77777777" w:rsidR="00B10730" w:rsidRDefault="00B10730" w:rsidP="00B10730">
      <w:pPr>
        <w:jc w:val="center"/>
        <w:rPr>
          <w:b/>
        </w:rPr>
      </w:pPr>
    </w:p>
    <w:p w14:paraId="7C170C52" w14:textId="77777777" w:rsidR="00B10730" w:rsidRDefault="00B10730" w:rsidP="00B10730">
      <w:pPr>
        <w:jc w:val="center"/>
        <w:rPr>
          <w:b/>
        </w:rPr>
      </w:pPr>
    </w:p>
    <w:p w14:paraId="1B40B19C" w14:textId="77777777" w:rsidR="009A6BCC" w:rsidRPr="003A211F" w:rsidRDefault="00B10730" w:rsidP="00B10730">
      <w:pPr>
        <w:jc w:val="center"/>
        <w:rPr>
          <w:b/>
          <w:bCs/>
          <w:caps/>
        </w:rPr>
      </w:pPr>
      <w:r w:rsidRPr="003A211F">
        <w:rPr>
          <w:b/>
          <w:bCs/>
          <w:caps/>
        </w:rPr>
        <w:t>Между</w:t>
      </w:r>
      <w:r w:rsidR="00B94B2C" w:rsidRPr="003A211F">
        <w:rPr>
          <w:b/>
          <w:bCs/>
          <w:caps/>
        </w:rPr>
        <w:t xml:space="preserve">народная федерация </w:t>
      </w:r>
      <w:r w:rsidRPr="003A211F">
        <w:rPr>
          <w:b/>
          <w:bCs/>
          <w:caps/>
        </w:rPr>
        <w:t>гигиенистов</w:t>
      </w:r>
      <w:r w:rsidR="00B94B2C" w:rsidRPr="003A211F">
        <w:rPr>
          <w:b/>
          <w:bCs/>
          <w:caps/>
        </w:rPr>
        <w:t xml:space="preserve"> стоматологических</w:t>
      </w:r>
    </w:p>
    <w:p w14:paraId="1BEA5F0D" w14:textId="77777777" w:rsidR="00B37E58" w:rsidRDefault="00B37E58" w:rsidP="00B10730">
      <w:pPr>
        <w:jc w:val="center"/>
        <w:rPr>
          <w:b/>
        </w:rPr>
      </w:pPr>
    </w:p>
    <w:p w14:paraId="094D441A" w14:textId="77777777" w:rsidR="00B94B2C" w:rsidRDefault="00B94B2C" w:rsidP="00B10730">
      <w:pPr>
        <w:jc w:val="center"/>
        <w:rPr>
          <w:b/>
        </w:rPr>
      </w:pPr>
      <w:r>
        <w:rPr>
          <w:b/>
        </w:rPr>
        <w:t>ЭТИЧЕСКИЙ КОДЕКС СПЕЦИАЛИСТА</w:t>
      </w:r>
    </w:p>
    <w:p w14:paraId="743A4CC5" w14:textId="77777777" w:rsidR="00B37E58" w:rsidRDefault="00B37E58" w:rsidP="00B37E58">
      <w:pPr>
        <w:jc w:val="both"/>
        <w:rPr>
          <w:b/>
        </w:rPr>
      </w:pPr>
    </w:p>
    <w:p w14:paraId="7BA00BA9" w14:textId="77777777" w:rsidR="00B37E58" w:rsidRDefault="00B37E58" w:rsidP="00B37E58">
      <w:pPr>
        <w:jc w:val="both"/>
        <w:rPr>
          <w:b/>
        </w:rPr>
      </w:pPr>
      <w:r>
        <w:rPr>
          <w:b/>
        </w:rPr>
        <w:t>Введение</w:t>
      </w:r>
    </w:p>
    <w:p w14:paraId="45EC5A64" w14:textId="77777777" w:rsidR="00B37E58" w:rsidRDefault="00B37E58" w:rsidP="001D6EAB">
      <w:pPr>
        <w:tabs>
          <w:tab w:val="left" w:pos="4536"/>
        </w:tabs>
        <w:jc w:val="both"/>
      </w:pPr>
      <w:r>
        <w:t>Основная ответственнос</w:t>
      </w:r>
      <w:r w:rsidR="00B94B2C">
        <w:t xml:space="preserve">ть, возлагаемая на </w:t>
      </w:r>
      <w:r>
        <w:t>гигиенистов</w:t>
      </w:r>
      <w:r w:rsidR="00B94B2C">
        <w:t xml:space="preserve"> стоматологических</w:t>
      </w:r>
      <w:r>
        <w:t xml:space="preserve">, заключается в укреплении и восстановлении здоровья полости рта. </w:t>
      </w:r>
    </w:p>
    <w:p w14:paraId="17547BE2" w14:textId="77777777" w:rsidR="00B37E58" w:rsidRDefault="00B37E58" w:rsidP="00B37E58">
      <w:pPr>
        <w:jc w:val="both"/>
      </w:pPr>
    </w:p>
    <w:p w14:paraId="1F214081" w14:textId="77777777" w:rsidR="00B37E58" w:rsidRDefault="00132147" w:rsidP="00B37E58">
      <w:pPr>
        <w:jc w:val="both"/>
      </w:pPr>
      <w:r>
        <w:t xml:space="preserve">Гигиенисты стоматологические укрепляют здоровье </w:t>
      </w:r>
      <w:r w:rsidR="00715422">
        <w:t xml:space="preserve">рта путем предоставления клинических и терапевтических средств, а также санитарного просвещения. </w:t>
      </w:r>
    </w:p>
    <w:p w14:paraId="59B45F91" w14:textId="77777777" w:rsidR="00715422" w:rsidRDefault="00715422" w:rsidP="00B37E58">
      <w:pPr>
        <w:jc w:val="both"/>
      </w:pPr>
    </w:p>
    <w:p w14:paraId="77C31B2F" w14:textId="77777777" w:rsidR="00715422" w:rsidRDefault="00132147" w:rsidP="00B37E58">
      <w:pPr>
        <w:jc w:val="both"/>
      </w:pPr>
      <w:r>
        <w:t xml:space="preserve">Гигиенисты стоматологические </w:t>
      </w:r>
      <w:r w:rsidR="00715422">
        <w:t>служат обществу</w:t>
      </w:r>
      <w:r>
        <w:t>,</w:t>
      </w:r>
      <w:r w:rsidR="00715422">
        <w:t xml:space="preserve"> как профессио</w:t>
      </w:r>
      <w:r>
        <w:t xml:space="preserve">налы в области здоровья </w:t>
      </w:r>
      <w:r w:rsidR="00715422">
        <w:t xml:space="preserve">рта и таким образом вносят вклад в общее состояние здоровья и благополучие общества. </w:t>
      </w:r>
    </w:p>
    <w:p w14:paraId="12F6CE4B" w14:textId="77777777" w:rsidR="00715422" w:rsidRDefault="00715422" w:rsidP="00B37E58">
      <w:pPr>
        <w:jc w:val="both"/>
      </w:pPr>
    </w:p>
    <w:p w14:paraId="2154BC3C" w14:textId="77777777" w:rsidR="00715422" w:rsidRDefault="00715422" w:rsidP="00B37E58">
      <w:pPr>
        <w:jc w:val="both"/>
      </w:pPr>
      <w:r>
        <w:t xml:space="preserve">Необходимость стоматологических услуг носит общечеловеческий характер и не ограничивается расой, цветом кожи, возрастом, полом, языком, религией, политическими или иными воззрениями, национальным или социальным происхождением, достоянием, местом рождения или другим статусом. </w:t>
      </w:r>
    </w:p>
    <w:p w14:paraId="4AC60AFC" w14:textId="77777777" w:rsidR="00715422" w:rsidRDefault="00715422" w:rsidP="00B37E58">
      <w:pPr>
        <w:jc w:val="both"/>
      </w:pPr>
    </w:p>
    <w:p w14:paraId="2AA04070" w14:textId="77777777" w:rsidR="00715422" w:rsidRDefault="00132147" w:rsidP="00715422">
      <w:pPr>
        <w:jc w:val="both"/>
      </w:pPr>
      <w:r>
        <w:t xml:space="preserve">Гигиенисты стоматологические </w:t>
      </w:r>
      <w:r w:rsidR="00715422">
        <w:t xml:space="preserve">призваны </w:t>
      </w:r>
      <w:r w:rsidR="00D06BB1">
        <w:t>заботиться о здоровье не то</w:t>
      </w:r>
      <w:r w:rsidR="00F1462F">
        <w:t xml:space="preserve">лько отдельных лиц, но и семей </w:t>
      </w:r>
      <w:r w:rsidR="00D06BB1">
        <w:t xml:space="preserve">и общества. </w:t>
      </w:r>
      <w:r w:rsidR="00715422">
        <w:t xml:space="preserve"> </w:t>
      </w:r>
    </w:p>
    <w:p w14:paraId="60D4C8D3" w14:textId="77777777" w:rsidR="00715422" w:rsidRDefault="00715422" w:rsidP="00715422">
      <w:pPr>
        <w:jc w:val="both"/>
      </w:pPr>
    </w:p>
    <w:p w14:paraId="5E293312" w14:textId="77777777" w:rsidR="00715422" w:rsidRDefault="00715422" w:rsidP="00715422">
      <w:pPr>
        <w:jc w:val="both"/>
      </w:pPr>
      <w:r>
        <w:t xml:space="preserve">Выступая в качестве наемного работника в деловых взаимоотношениях, </w:t>
      </w:r>
      <w:r w:rsidR="00132147">
        <w:t>гигиенист стоматологический</w:t>
      </w:r>
      <w:r>
        <w:t xml:space="preserve"> проявляет компетентность, лояльность и обеспечивает удовлетворительную норму прибыли</w:t>
      </w:r>
      <w:r w:rsidR="0023322D">
        <w:t xml:space="preserve">, предусмотренную для работы за вознаграждение. Однако статус работника не снижает ответственности </w:t>
      </w:r>
      <w:r w:rsidR="00132147">
        <w:t xml:space="preserve">гигиениста стоматологического </w:t>
      </w:r>
      <w:r w:rsidR="0023322D">
        <w:t>за соблюдение этических норм, являющихся залогом благополучия пациент</w:t>
      </w:r>
      <w:r w:rsidR="00132147">
        <w:t xml:space="preserve">ов. Кроме того, такой статус не умаляет права </w:t>
      </w:r>
      <w:r w:rsidR="0023322D">
        <w:t xml:space="preserve">гигиениста действовать компетентно, ответственно и квалифицированно в интересах пациента. </w:t>
      </w:r>
    </w:p>
    <w:p w14:paraId="6D99335F" w14:textId="77777777" w:rsidR="0023322D" w:rsidRDefault="0023322D" w:rsidP="00715422">
      <w:pPr>
        <w:jc w:val="both"/>
      </w:pPr>
    </w:p>
    <w:p w14:paraId="2954AAB1" w14:textId="77777777" w:rsidR="0023322D" w:rsidRDefault="00132147" w:rsidP="00715422">
      <w:pPr>
        <w:jc w:val="both"/>
      </w:pPr>
      <w:r>
        <w:t>Услуги по гигиене</w:t>
      </w:r>
      <w:r w:rsidR="0023322D">
        <w:t xml:space="preserve"> рта оказываются </w:t>
      </w:r>
      <w:r w:rsidR="001373E6">
        <w:t>добросовестно</w:t>
      </w:r>
      <w:r w:rsidR="0023322D">
        <w:t xml:space="preserve">, с уважением и в сотрудничестве с другими специалистами в области здравоохранения. </w:t>
      </w:r>
      <w:r w:rsidR="00F1462F">
        <w:t xml:space="preserve"> </w:t>
      </w:r>
    </w:p>
    <w:p w14:paraId="3025006C" w14:textId="77777777" w:rsidR="00B37E58" w:rsidRDefault="00B37E58" w:rsidP="00B37E58">
      <w:pPr>
        <w:jc w:val="both"/>
      </w:pPr>
    </w:p>
    <w:p w14:paraId="168E0AF3" w14:textId="77777777" w:rsidR="00B37E58" w:rsidRDefault="00B37E58" w:rsidP="00B37E58">
      <w:pPr>
        <w:jc w:val="both"/>
      </w:pPr>
      <w:r>
        <w:t xml:space="preserve"> </w:t>
      </w:r>
    </w:p>
    <w:p w14:paraId="6246CC57" w14:textId="77777777" w:rsidR="0023322D" w:rsidRDefault="0023322D" w:rsidP="00B37E58">
      <w:pPr>
        <w:jc w:val="both"/>
      </w:pPr>
    </w:p>
    <w:p w14:paraId="511A0B0F" w14:textId="77777777" w:rsidR="0023322D" w:rsidRDefault="0023322D" w:rsidP="00B37E58">
      <w:pPr>
        <w:jc w:val="both"/>
      </w:pPr>
    </w:p>
    <w:p w14:paraId="6F27160A" w14:textId="77777777" w:rsidR="0023322D" w:rsidRDefault="0023322D" w:rsidP="00B37E58">
      <w:pPr>
        <w:jc w:val="both"/>
      </w:pPr>
    </w:p>
    <w:p w14:paraId="4985646F" w14:textId="77777777" w:rsidR="0023322D" w:rsidRDefault="0023322D" w:rsidP="00B37E58">
      <w:pPr>
        <w:jc w:val="both"/>
      </w:pPr>
    </w:p>
    <w:p w14:paraId="1D6AD842" w14:textId="77777777" w:rsidR="0023322D" w:rsidRDefault="0023322D" w:rsidP="00B37E58">
      <w:pPr>
        <w:jc w:val="both"/>
      </w:pPr>
    </w:p>
    <w:p w14:paraId="26F71EF7" w14:textId="77777777" w:rsidR="0023322D" w:rsidRDefault="0023322D" w:rsidP="00B37E58">
      <w:pPr>
        <w:jc w:val="both"/>
      </w:pPr>
    </w:p>
    <w:p w14:paraId="716BAC0A" w14:textId="77777777" w:rsidR="0023322D" w:rsidRDefault="0023322D" w:rsidP="00B37E58">
      <w:pPr>
        <w:jc w:val="both"/>
      </w:pPr>
    </w:p>
    <w:p w14:paraId="4AB3F252" w14:textId="77777777" w:rsidR="0023322D" w:rsidRDefault="0023322D" w:rsidP="00B37E58">
      <w:pPr>
        <w:jc w:val="both"/>
      </w:pPr>
    </w:p>
    <w:p w14:paraId="746402D6" w14:textId="77777777" w:rsidR="0023322D" w:rsidRDefault="0023322D" w:rsidP="00B37E58">
      <w:pPr>
        <w:jc w:val="both"/>
      </w:pPr>
    </w:p>
    <w:p w14:paraId="3BCDBDC9" w14:textId="77777777" w:rsidR="0023322D" w:rsidRDefault="0023322D" w:rsidP="00B37E58">
      <w:pPr>
        <w:jc w:val="both"/>
      </w:pPr>
    </w:p>
    <w:p w14:paraId="5EF68D2D" w14:textId="77777777" w:rsidR="0023322D" w:rsidRDefault="0023322D" w:rsidP="00B37E58">
      <w:pPr>
        <w:jc w:val="both"/>
      </w:pPr>
    </w:p>
    <w:p w14:paraId="3392EA4A" w14:textId="77777777" w:rsidR="0023322D" w:rsidRDefault="0023322D" w:rsidP="00B37E58">
      <w:pPr>
        <w:jc w:val="both"/>
      </w:pPr>
    </w:p>
    <w:p w14:paraId="2632E4C9" w14:textId="77777777" w:rsidR="001373E6" w:rsidRDefault="001373E6" w:rsidP="00B37E58">
      <w:pPr>
        <w:jc w:val="both"/>
        <w:rPr>
          <w:b/>
        </w:rPr>
      </w:pPr>
    </w:p>
    <w:p w14:paraId="097FCCF0" w14:textId="77777777" w:rsidR="00B94B2C" w:rsidRDefault="00B94B2C" w:rsidP="00B37E58">
      <w:pPr>
        <w:jc w:val="both"/>
        <w:rPr>
          <w:b/>
        </w:rPr>
      </w:pPr>
    </w:p>
    <w:p w14:paraId="06E5C578" w14:textId="77777777" w:rsidR="00B94B2C" w:rsidRDefault="00B94B2C" w:rsidP="00B37E58">
      <w:pPr>
        <w:jc w:val="both"/>
        <w:rPr>
          <w:b/>
        </w:rPr>
      </w:pPr>
    </w:p>
    <w:p w14:paraId="37D53B80" w14:textId="77777777" w:rsidR="008E40A3" w:rsidRDefault="008E40A3" w:rsidP="00B37E58">
      <w:pPr>
        <w:jc w:val="both"/>
        <w:rPr>
          <w:b/>
        </w:rPr>
      </w:pPr>
    </w:p>
    <w:p w14:paraId="0A586C1A" w14:textId="77777777" w:rsidR="0023322D" w:rsidRDefault="001373E6" w:rsidP="00B37E58">
      <w:pPr>
        <w:jc w:val="both"/>
        <w:rPr>
          <w:b/>
        </w:rPr>
      </w:pPr>
      <w:r>
        <w:rPr>
          <w:b/>
        </w:rPr>
        <w:t>Ценности, заложенные в кодекс этических норм</w:t>
      </w:r>
    </w:p>
    <w:p w14:paraId="7D37E9AC" w14:textId="77777777" w:rsidR="001373E6" w:rsidRPr="0023322D" w:rsidRDefault="001373E6" w:rsidP="00B37E58">
      <w:pPr>
        <w:jc w:val="both"/>
        <w:rPr>
          <w:b/>
        </w:rPr>
      </w:pPr>
    </w:p>
    <w:p w14:paraId="650C6F95" w14:textId="77777777" w:rsidR="0023322D" w:rsidRDefault="0023322D" w:rsidP="00B37E58">
      <w:pPr>
        <w:jc w:val="both"/>
      </w:pPr>
    </w:p>
    <w:p w14:paraId="292189F6" w14:textId="77777777" w:rsidR="0023322D" w:rsidRDefault="00132147" w:rsidP="00B37E58">
      <w:pPr>
        <w:jc w:val="both"/>
      </w:pPr>
      <w:r>
        <w:t xml:space="preserve">Ценности для </w:t>
      </w:r>
      <w:r w:rsidR="001373E6">
        <w:t>гигиенистов</w:t>
      </w:r>
      <w:r>
        <w:t xml:space="preserve"> стоматологических</w:t>
      </w:r>
      <w:r w:rsidR="001373E6">
        <w:t>: сознательность и уважение.</w:t>
      </w:r>
    </w:p>
    <w:p w14:paraId="06B66C40" w14:textId="77777777" w:rsidR="001373E6" w:rsidRDefault="001373E6" w:rsidP="00B37E58">
      <w:pPr>
        <w:jc w:val="both"/>
      </w:pPr>
    </w:p>
    <w:p w14:paraId="1F638A79" w14:textId="77777777" w:rsidR="001373E6" w:rsidRDefault="001373E6" w:rsidP="001373E6">
      <w:pPr>
        <w:numPr>
          <w:ilvl w:val="0"/>
          <w:numId w:val="1"/>
        </w:numPr>
        <w:jc w:val="both"/>
        <w:rPr>
          <w:rStyle w:val="hps"/>
        </w:rPr>
      </w:pPr>
      <w:r>
        <w:t>С</w:t>
      </w:r>
      <w:r>
        <w:rPr>
          <w:b/>
        </w:rPr>
        <w:t>ознательность</w:t>
      </w:r>
      <w:r>
        <w:t xml:space="preserve">: </w:t>
      </w:r>
      <w:r>
        <w:rPr>
          <w:rStyle w:val="hps"/>
        </w:rPr>
        <w:t>моральная</w:t>
      </w:r>
      <w:r>
        <w:t xml:space="preserve"> </w:t>
      </w:r>
      <w:r>
        <w:rPr>
          <w:rStyle w:val="hps"/>
        </w:rPr>
        <w:t>устойчивость</w:t>
      </w:r>
      <w:r>
        <w:t xml:space="preserve">; </w:t>
      </w:r>
      <w:r>
        <w:rPr>
          <w:rStyle w:val="hps"/>
        </w:rPr>
        <w:t>честность</w:t>
      </w:r>
      <w:r>
        <w:t xml:space="preserve">; </w:t>
      </w:r>
      <w:r>
        <w:rPr>
          <w:rStyle w:val="hps"/>
        </w:rPr>
        <w:t>искренность;</w:t>
      </w:r>
      <w:r>
        <w:t xml:space="preserve"> </w:t>
      </w:r>
      <w:r>
        <w:rPr>
          <w:rStyle w:val="hps"/>
        </w:rPr>
        <w:t xml:space="preserve">свобода от разлагающего влияния и мотивов. </w:t>
      </w:r>
    </w:p>
    <w:p w14:paraId="48C418C7" w14:textId="77777777" w:rsidR="001373E6" w:rsidRDefault="001373E6" w:rsidP="001373E6">
      <w:pPr>
        <w:jc w:val="both"/>
        <w:rPr>
          <w:rStyle w:val="hps"/>
        </w:rPr>
      </w:pPr>
    </w:p>
    <w:p w14:paraId="25F75573" w14:textId="77777777" w:rsidR="001373E6" w:rsidRDefault="001373E6" w:rsidP="001373E6">
      <w:pPr>
        <w:ind w:left="1080" w:hanging="372"/>
        <w:jc w:val="both"/>
        <w:rPr>
          <w:rStyle w:val="hps"/>
        </w:rPr>
      </w:pPr>
      <w:r>
        <w:rPr>
          <w:rStyle w:val="hps"/>
        </w:rPr>
        <w:t xml:space="preserve">а)  </w:t>
      </w:r>
      <w:r w:rsidR="00132147">
        <w:t xml:space="preserve">Гигиенисты стоматологические </w:t>
      </w:r>
      <w:r>
        <w:rPr>
          <w:rStyle w:val="hps"/>
        </w:rPr>
        <w:t>ценят личную сознательность и в общении с другими людьми проявляют такие характеристики</w:t>
      </w:r>
      <w:r w:rsidR="00132147">
        <w:rPr>
          <w:rStyle w:val="hps"/>
        </w:rPr>
        <w:t>,</w:t>
      </w:r>
      <w:r>
        <w:rPr>
          <w:rStyle w:val="hps"/>
        </w:rPr>
        <w:t xml:space="preserve"> как честность, правдивость и уважение. </w:t>
      </w:r>
    </w:p>
    <w:p w14:paraId="1C95D760" w14:textId="77777777" w:rsidR="001373E6" w:rsidRDefault="001373E6" w:rsidP="001373E6">
      <w:pPr>
        <w:ind w:left="1080" w:hanging="372"/>
        <w:jc w:val="both"/>
        <w:rPr>
          <w:rStyle w:val="hps"/>
        </w:rPr>
      </w:pPr>
      <w:r>
        <w:rPr>
          <w:rStyle w:val="hps"/>
        </w:rPr>
        <w:t xml:space="preserve">б) </w:t>
      </w:r>
      <w:r w:rsidR="00132147">
        <w:t xml:space="preserve">Гигиенисты стоматологические </w:t>
      </w:r>
      <w:r>
        <w:rPr>
          <w:rStyle w:val="hps"/>
        </w:rPr>
        <w:t xml:space="preserve">ценят профессиональную сознательность и осуществляют свою деятельность в соответствии с профессиональными стандартами и ценностями. </w:t>
      </w:r>
    </w:p>
    <w:p w14:paraId="3B743300" w14:textId="77777777" w:rsidR="001373E6" w:rsidRDefault="001373E6" w:rsidP="001373E6">
      <w:pPr>
        <w:ind w:left="1080" w:hanging="372"/>
        <w:jc w:val="both"/>
        <w:rPr>
          <w:rStyle w:val="hps"/>
        </w:rPr>
      </w:pPr>
      <w:r>
        <w:rPr>
          <w:rStyle w:val="hps"/>
        </w:rPr>
        <w:t xml:space="preserve">в)  Этические нормы требуют как личной, так и профессиональной сознательности. </w:t>
      </w:r>
    </w:p>
    <w:p w14:paraId="73D55885" w14:textId="77777777" w:rsidR="001373E6" w:rsidRDefault="001373E6" w:rsidP="001373E6">
      <w:pPr>
        <w:jc w:val="both"/>
        <w:rPr>
          <w:rStyle w:val="hps"/>
        </w:rPr>
      </w:pPr>
    </w:p>
    <w:p w14:paraId="5AB1D822" w14:textId="77777777" w:rsidR="001373E6" w:rsidRDefault="001373E6" w:rsidP="001373E6">
      <w:pPr>
        <w:numPr>
          <w:ilvl w:val="0"/>
          <w:numId w:val="1"/>
        </w:numPr>
        <w:jc w:val="both"/>
        <w:rPr>
          <w:rStyle w:val="hps"/>
        </w:rPr>
      </w:pPr>
      <w:r w:rsidRPr="001373E6">
        <w:rPr>
          <w:rStyle w:val="hps"/>
          <w:b/>
        </w:rPr>
        <w:t>Уважение</w:t>
      </w:r>
      <w:r>
        <w:rPr>
          <w:rStyle w:val="hps"/>
        </w:rPr>
        <w:t>: относиться с особым вниманием, проявлять заботу, избегать нарушений или противодействия</w:t>
      </w:r>
      <w:r w:rsidR="00132147">
        <w:rPr>
          <w:rStyle w:val="hps"/>
        </w:rPr>
        <w:t>. Г</w:t>
      </w:r>
      <w:r w:rsidR="008C7472">
        <w:rPr>
          <w:rStyle w:val="hps"/>
        </w:rPr>
        <w:t xml:space="preserve">игиенисты ценят уважение к </w:t>
      </w:r>
      <w:r w:rsidR="008C7472">
        <w:rPr>
          <w:rStyle w:val="hps"/>
          <w:u w:val="single"/>
        </w:rPr>
        <w:t>человеку</w:t>
      </w:r>
      <w:r w:rsidR="008C7472" w:rsidRPr="008C7472">
        <w:rPr>
          <w:rStyle w:val="hps"/>
          <w:u w:val="single"/>
        </w:rPr>
        <w:t xml:space="preserve"> и личному достоинству</w:t>
      </w:r>
      <w:r w:rsidR="008C7472">
        <w:rPr>
          <w:rStyle w:val="hps"/>
        </w:rPr>
        <w:t xml:space="preserve">, поскольку люди являются уникальными существами, а также к его способностям, сильным и слабым сторонам, потребностям. </w:t>
      </w:r>
    </w:p>
    <w:p w14:paraId="73BD66E4" w14:textId="77777777" w:rsidR="008C7472" w:rsidRDefault="008C7472" w:rsidP="008C7472">
      <w:pPr>
        <w:jc w:val="both"/>
      </w:pPr>
    </w:p>
    <w:p w14:paraId="4421312A" w14:textId="77777777" w:rsidR="008C7472" w:rsidRDefault="008C7472" w:rsidP="008C7472">
      <w:pPr>
        <w:ind w:left="1080" w:hanging="372"/>
        <w:jc w:val="both"/>
        <w:rPr>
          <w:rStyle w:val="hps"/>
        </w:rPr>
      </w:pPr>
      <w:r>
        <w:rPr>
          <w:rStyle w:val="hps"/>
        </w:rPr>
        <w:t xml:space="preserve">а)  </w:t>
      </w:r>
      <w:r w:rsidR="008E40A3">
        <w:rPr>
          <w:rStyle w:val="hps"/>
        </w:rPr>
        <w:t xml:space="preserve"> </w:t>
      </w:r>
      <w:r w:rsidR="008E40A3">
        <w:t xml:space="preserve">Гигиенисты стоматологические </w:t>
      </w:r>
      <w:r>
        <w:rPr>
          <w:rStyle w:val="hps"/>
        </w:rPr>
        <w:t>ценят уважение к правдивости.</w:t>
      </w:r>
    </w:p>
    <w:p w14:paraId="4867E74F" w14:textId="77777777" w:rsidR="008C7472" w:rsidRDefault="008C7472" w:rsidP="008C7472">
      <w:pPr>
        <w:ind w:left="1080"/>
        <w:jc w:val="both"/>
        <w:rPr>
          <w:rStyle w:val="hps"/>
        </w:rPr>
      </w:pPr>
      <w:r>
        <w:rPr>
          <w:rStyle w:val="hps"/>
        </w:rPr>
        <w:t>Правдивость имеет критическое значение во время помощи пациенту для получения соответствующей информации о стоматологических услугах, диагнозе, схеме лечения и воз</w:t>
      </w:r>
      <w:r w:rsidR="00024741">
        <w:rPr>
          <w:rStyle w:val="hps"/>
        </w:rPr>
        <w:t xml:space="preserve">можных результатах. На правдивости строится доверие. </w:t>
      </w:r>
      <w:r>
        <w:rPr>
          <w:rStyle w:val="hps"/>
        </w:rPr>
        <w:t xml:space="preserve"> </w:t>
      </w:r>
    </w:p>
    <w:p w14:paraId="55218D60" w14:textId="77777777" w:rsidR="008C7472" w:rsidRDefault="00024741" w:rsidP="008C7472">
      <w:pPr>
        <w:ind w:left="708"/>
        <w:jc w:val="both"/>
        <w:rPr>
          <w:rStyle w:val="hps"/>
        </w:rPr>
      </w:pPr>
      <w:r>
        <w:t xml:space="preserve">б)  </w:t>
      </w:r>
      <w:r w:rsidR="008E40A3">
        <w:t xml:space="preserve"> Гигиенисты стоматологические </w:t>
      </w:r>
      <w:r>
        <w:rPr>
          <w:rStyle w:val="hps"/>
        </w:rPr>
        <w:t xml:space="preserve">ценят личный выбор. </w:t>
      </w:r>
    </w:p>
    <w:p w14:paraId="03398740" w14:textId="77777777" w:rsidR="00024741" w:rsidRDefault="00024741" w:rsidP="00024741">
      <w:pPr>
        <w:ind w:left="1080"/>
        <w:jc w:val="both"/>
        <w:rPr>
          <w:rStyle w:val="hps"/>
        </w:rPr>
      </w:pPr>
      <w:r>
        <w:rPr>
          <w:rStyle w:val="hps"/>
        </w:rPr>
        <w:t xml:space="preserve">У пациентов есть выбор, они могут решать, какие из услуг принять, а какие  отклонить. </w:t>
      </w:r>
    </w:p>
    <w:p w14:paraId="510660E4" w14:textId="77777777" w:rsidR="00024741" w:rsidRDefault="00024741" w:rsidP="008C7472">
      <w:pPr>
        <w:ind w:left="708"/>
        <w:jc w:val="both"/>
        <w:rPr>
          <w:rStyle w:val="hps"/>
        </w:rPr>
      </w:pPr>
      <w:r>
        <w:rPr>
          <w:rStyle w:val="hps"/>
        </w:rPr>
        <w:t xml:space="preserve">в) </w:t>
      </w:r>
      <w:r w:rsidR="008E40A3">
        <w:rPr>
          <w:rStyle w:val="hps"/>
        </w:rPr>
        <w:t xml:space="preserve">  </w:t>
      </w:r>
      <w:r w:rsidR="008E40A3">
        <w:t xml:space="preserve">Гигиенисты стоматологические </w:t>
      </w:r>
      <w:r>
        <w:rPr>
          <w:rStyle w:val="hps"/>
        </w:rPr>
        <w:t xml:space="preserve">ценят </w:t>
      </w:r>
      <w:r w:rsidR="004335D1">
        <w:rPr>
          <w:rStyle w:val="hps"/>
        </w:rPr>
        <w:t xml:space="preserve">конфиденциальность </w:t>
      </w:r>
      <w:r w:rsidR="00D06BB1">
        <w:rPr>
          <w:rStyle w:val="hps"/>
        </w:rPr>
        <w:t xml:space="preserve">сведений о </w:t>
      </w:r>
      <w:r w:rsidR="004335D1">
        <w:rPr>
          <w:rStyle w:val="hps"/>
        </w:rPr>
        <w:t>пациен</w:t>
      </w:r>
      <w:r w:rsidR="00D06BB1">
        <w:rPr>
          <w:rStyle w:val="hps"/>
        </w:rPr>
        <w:t>тах</w:t>
      </w:r>
      <w:r w:rsidR="004335D1">
        <w:rPr>
          <w:rStyle w:val="hps"/>
        </w:rPr>
        <w:t>.</w:t>
      </w:r>
    </w:p>
    <w:p w14:paraId="7CBFDEF9" w14:textId="77777777" w:rsidR="004335D1" w:rsidRDefault="004335D1" w:rsidP="004335D1">
      <w:pPr>
        <w:ind w:left="1080"/>
        <w:jc w:val="both"/>
        <w:rPr>
          <w:rStyle w:val="hps"/>
        </w:rPr>
      </w:pPr>
      <w:r>
        <w:rPr>
          <w:rStyle w:val="hps"/>
        </w:rPr>
        <w:t xml:space="preserve">Конфиденциальность соблюдается всегда, кроме тех случаев, когда она может поставить под риск или привести к серьезному вреду, если такой риск или вред превышают вред от нарушения конфиденциальности. </w:t>
      </w:r>
    </w:p>
    <w:p w14:paraId="67D9E69F" w14:textId="77777777" w:rsidR="004335D1" w:rsidRDefault="004335D1" w:rsidP="00C7309C">
      <w:pPr>
        <w:ind w:left="1080" w:hanging="360"/>
        <w:jc w:val="both"/>
      </w:pPr>
      <w:r>
        <w:rPr>
          <w:rStyle w:val="hps"/>
        </w:rPr>
        <w:t xml:space="preserve">г)  </w:t>
      </w:r>
      <w:r w:rsidR="008E40A3">
        <w:rPr>
          <w:rStyle w:val="hps"/>
        </w:rPr>
        <w:t xml:space="preserve"> </w:t>
      </w:r>
      <w:r w:rsidR="008E40A3">
        <w:t xml:space="preserve">Гигиенисты стоматологические </w:t>
      </w:r>
      <w:r w:rsidR="00C7309C">
        <w:rPr>
          <w:rStyle w:val="hps"/>
        </w:rPr>
        <w:t xml:space="preserve">уважительно относятся к </w:t>
      </w:r>
      <w:r w:rsidR="00C7309C" w:rsidRPr="00C7309C">
        <w:rPr>
          <w:rStyle w:val="hps"/>
          <w:u w:val="single"/>
        </w:rPr>
        <w:t>окружающей</w:t>
      </w:r>
      <w:r w:rsidR="00C7309C">
        <w:rPr>
          <w:rStyle w:val="hps"/>
          <w:u w:val="single"/>
        </w:rPr>
        <w:t xml:space="preserve"> природной</w:t>
      </w:r>
      <w:r w:rsidR="00C7309C" w:rsidRPr="00C7309C">
        <w:rPr>
          <w:rStyle w:val="hps"/>
          <w:u w:val="single"/>
        </w:rPr>
        <w:t xml:space="preserve"> </w:t>
      </w:r>
      <w:r w:rsidR="00C7309C" w:rsidRPr="00D06BB1">
        <w:rPr>
          <w:rStyle w:val="hps"/>
          <w:u w:val="single"/>
        </w:rPr>
        <w:t>среде</w:t>
      </w:r>
      <w:r w:rsidR="00C7309C">
        <w:rPr>
          <w:rStyle w:val="hps"/>
        </w:rPr>
        <w:t xml:space="preserve">. </w:t>
      </w:r>
    </w:p>
    <w:p w14:paraId="2D715ED2" w14:textId="77777777" w:rsidR="008E40A3" w:rsidRDefault="008E40A3" w:rsidP="00C7309C">
      <w:pPr>
        <w:jc w:val="both"/>
      </w:pPr>
    </w:p>
    <w:p w14:paraId="714F57D5" w14:textId="77777777" w:rsidR="007629BF" w:rsidRDefault="007629BF" w:rsidP="00C7309C">
      <w:pPr>
        <w:jc w:val="both"/>
      </w:pPr>
    </w:p>
    <w:p w14:paraId="0BE97367" w14:textId="77777777" w:rsidR="007629BF" w:rsidRDefault="007629BF" w:rsidP="00C7309C">
      <w:pPr>
        <w:jc w:val="both"/>
      </w:pPr>
    </w:p>
    <w:p w14:paraId="15FCF4FC" w14:textId="77777777" w:rsidR="00C7309C" w:rsidRDefault="00C7309C" w:rsidP="00C7309C">
      <w:pPr>
        <w:jc w:val="both"/>
      </w:pPr>
      <w:r>
        <w:t xml:space="preserve">Эти </w:t>
      </w:r>
      <w:r w:rsidRPr="00C7309C">
        <w:rPr>
          <w:b/>
        </w:rPr>
        <w:t>ценности</w:t>
      </w:r>
      <w:r>
        <w:t xml:space="preserve"> воплощены в четыре основных составляющих Кодекса: </w:t>
      </w:r>
    </w:p>
    <w:p w14:paraId="244F34BA" w14:textId="77777777" w:rsidR="00C7309C" w:rsidRDefault="00C7309C" w:rsidP="00C7309C">
      <w:pPr>
        <w:jc w:val="both"/>
      </w:pPr>
    </w:p>
    <w:p w14:paraId="0DA67A7F" w14:textId="77777777" w:rsidR="00C7309C" w:rsidRDefault="00C7309C" w:rsidP="00C7309C">
      <w:pPr>
        <w:jc w:val="both"/>
      </w:pPr>
      <w:r>
        <w:rPr>
          <w:b/>
        </w:rPr>
        <w:t>Кодекс этических норм</w:t>
      </w:r>
    </w:p>
    <w:p w14:paraId="46B61315" w14:textId="77777777" w:rsidR="00C7309C" w:rsidRDefault="00C7309C" w:rsidP="00C7309C">
      <w:pPr>
        <w:jc w:val="both"/>
      </w:pPr>
    </w:p>
    <w:p w14:paraId="5206E844" w14:textId="77777777" w:rsidR="00C7309C" w:rsidRDefault="00C7309C" w:rsidP="00C7309C">
      <w:pPr>
        <w:jc w:val="both"/>
      </w:pPr>
      <w:r>
        <w:t>Кодекс этических норм состоит из четырех основных компонентов, которые определяют стандарты этического поведения. Он устанавливает стандарты поведения гигиенистов</w:t>
      </w:r>
      <w:r w:rsidR="008E40A3">
        <w:t xml:space="preserve"> стоматологических</w:t>
      </w:r>
      <w:r>
        <w:t xml:space="preserve"> и содержит в своей основе принципы сознательности и уважения. </w:t>
      </w:r>
    </w:p>
    <w:p w14:paraId="6E095829" w14:textId="77777777" w:rsidR="00C7309C" w:rsidRDefault="00C7309C" w:rsidP="00C7309C">
      <w:pPr>
        <w:jc w:val="both"/>
      </w:pPr>
    </w:p>
    <w:p w14:paraId="77880677" w14:textId="77777777" w:rsidR="00C7309C" w:rsidRDefault="008E40A3" w:rsidP="00C7309C">
      <w:pPr>
        <w:numPr>
          <w:ilvl w:val="0"/>
          <w:numId w:val="2"/>
        </w:numPr>
        <w:jc w:val="both"/>
      </w:pPr>
      <w:r>
        <w:t xml:space="preserve">Гигиенисты стоматологические </w:t>
      </w:r>
      <w:r w:rsidR="00C7309C">
        <w:t>и люди/общество.</w:t>
      </w:r>
    </w:p>
    <w:p w14:paraId="386D00E3" w14:textId="77777777" w:rsidR="00C7309C" w:rsidRDefault="008E40A3" w:rsidP="00C7309C">
      <w:pPr>
        <w:numPr>
          <w:ilvl w:val="0"/>
          <w:numId w:val="2"/>
        </w:numPr>
        <w:jc w:val="both"/>
      </w:pPr>
      <w:r>
        <w:t xml:space="preserve">Гигиенисты стоматологические </w:t>
      </w:r>
      <w:r w:rsidR="00C7309C">
        <w:t>и врачебная практика.</w:t>
      </w:r>
    </w:p>
    <w:p w14:paraId="48C7CF78" w14:textId="77777777" w:rsidR="00C7309C" w:rsidRDefault="008E40A3" w:rsidP="00C7309C">
      <w:pPr>
        <w:numPr>
          <w:ilvl w:val="0"/>
          <w:numId w:val="2"/>
        </w:numPr>
        <w:jc w:val="both"/>
      </w:pPr>
      <w:r>
        <w:t xml:space="preserve">Гигиенисты стоматологические </w:t>
      </w:r>
      <w:r w:rsidR="00C7309C">
        <w:t xml:space="preserve">и </w:t>
      </w:r>
      <w:r w:rsidR="00721F5A">
        <w:t>коллеги</w:t>
      </w:r>
      <w:r w:rsidR="00C7309C">
        <w:t xml:space="preserve">. </w:t>
      </w:r>
    </w:p>
    <w:p w14:paraId="346F019E" w14:textId="77777777" w:rsidR="00C7309C" w:rsidRPr="00C7309C" w:rsidRDefault="008E40A3" w:rsidP="00C7309C">
      <w:pPr>
        <w:numPr>
          <w:ilvl w:val="0"/>
          <w:numId w:val="2"/>
        </w:numPr>
        <w:jc w:val="both"/>
      </w:pPr>
      <w:r>
        <w:t xml:space="preserve">Гигиенисты стоматологические </w:t>
      </w:r>
      <w:r w:rsidR="00C7309C">
        <w:t xml:space="preserve">и профессия. </w:t>
      </w:r>
    </w:p>
    <w:p w14:paraId="219DC7C4" w14:textId="77777777" w:rsidR="0023322D" w:rsidRDefault="0023322D" w:rsidP="00B37E58">
      <w:pPr>
        <w:jc w:val="both"/>
      </w:pPr>
    </w:p>
    <w:p w14:paraId="3D057AFA" w14:textId="77777777" w:rsidR="00C7309C" w:rsidRPr="008E40A3" w:rsidRDefault="008E40A3" w:rsidP="00C7309C">
      <w:pPr>
        <w:numPr>
          <w:ilvl w:val="0"/>
          <w:numId w:val="3"/>
        </w:numPr>
        <w:jc w:val="both"/>
        <w:rPr>
          <w:b/>
        </w:rPr>
      </w:pPr>
      <w:r w:rsidRPr="008E40A3">
        <w:rPr>
          <w:b/>
        </w:rPr>
        <w:t xml:space="preserve">Гигиенисты стоматологические </w:t>
      </w:r>
      <w:r w:rsidR="00C7309C" w:rsidRPr="008E40A3">
        <w:rPr>
          <w:b/>
        </w:rPr>
        <w:t>и люди/общество</w:t>
      </w:r>
    </w:p>
    <w:p w14:paraId="164B9B52" w14:textId="77777777" w:rsidR="00C7309C" w:rsidRPr="008E40A3" w:rsidRDefault="00C7309C" w:rsidP="00C7309C">
      <w:pPr>
        <w:jc w:val="both"/>
        <w:rPr>
          <w:b/>
        </w:rPr>
      </w:pPr>
    </w:p>
    <w:p w14:paraId="6D924BBD" w14:textId="77777777" w:rsidR="00C7309C" w:rsidRDefault="008E40A3" w:rsidP="00C7309C">
      <w:pPr>
        <w:numPr>
          <w:ilvl w:val="0"/>
          <w:numId w:val="4"/>
        </w:numPr>
        <w:jc w:val="both"/>
      </w:pPr>
      <w:r>
        <w:t xml:space="preserve">Гигиенист стоматологический </w:t>
      </w:r>
      <w:r w:rsidR="00C7309C">
        <w:t xml:space="preserve">прилагает усилия к созданию таких условий, в которых уважаются человеческие права, ценности, обычаи, духовные верования личности, ценности семьи и общества. </w:t>
      </w:r>
    </w:p>
    <w:p w14:paraId="20707F48" w14:textId="77777777" w:rsidR="00C7309C" w:rsidRPr="00C7309C" w:rsidRDefault="008E40A3" w:rsidP="00C7309C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>стремит</w:t>
      </w:r>
      <w:r w:rsidR="00C7309C">
        <w:t xml:space="preserve">ся обеспечить такие условия, в которых частное лицо получает достаточную и достоверную информацию, на основании которой дается согласие на обслуживание и </w:t>
      </w:r>
      <w:r w:rsidR="00CD6574">
        <w:t xml:space="preserve">предоставляется </w:t>
      </w:r>
      <w:r w:rsidR="00C7309C">
        <w:t xml:space="preserve">соответствующее стоматологическое лечение. </w:t>
      </w:r>
    </w:p>
    <w:p w14:paraId="16CFBD1C" w14:textId="77777777" w:rsidR="00C7309C" w:rsidRPr="00DA0C38" w:rsidRDefault="008E40A3" w:rsidP="00C7309C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 xml:space="preserve">предоставляет такие услуги, которые соответствуют потребностям и требованиям пациента. </w:t>
      </w:r>
    </w:p>
    <w:p w14:paraId="3A968761" w14:textId="77777777" w:rsidR="00DA0C38" w:rsidRPr="00DA0C38" w:rsidRDefault="008E40A3" w:rsidP="00C7309C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 xml:space="preserve">не разглашает личную информацию и принимает квалифицированное и обоснованное решение в случае необходимости раскрытия такой информации. </w:t>
      </w:r>
    </w:p>
    <w:p w14:paraId="3BD47486" w14:textId="77777777" w:rsidR="00DA0C38" w:rsidRPr="00DA0C38" w:rsidRDefault="008E40A3" w:rsidP="00C7309C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 xml:space="preserve">защищает окружающую среду путем ответственной утилизации всех отходов, образующихся </w:t>
      </w:r>
      <w:r w:rsidR="00CD6574">
        <w:t>во</w:t>
      </w:r>
      <w:r w:rsidR="00DA0C38">
        <w:t xml:space="preserve"> время его врачебной практики. </w:t>
      </w:r>
    </w:p>
    <w:p w14:paraId="6086FBD0" w14:textId="77777777" w:rsidR="00DA0C38" w:rsidRPr="007629BF" w:rsidRDefault="00DA0C38" w:rsidP="00C7309C">
      <w:pPr>
        <w:numPr>
          <w:ilvl w:val="0"/>
          <w:numId w:val="4"/>
        </w:numPr>
        <w:jc w:val="both"/>
        <w:rPr>
          <w:b/>
        </w:rPr>
      </w:pPr>
      <w:r>
        <w:t xml:space="preserve">Если личные интересы </w:t>
      </w:r>
      <w:r w:rsidR="008E40A3">
        <w:t xml:space="preserve">гигиениста стоматологического </w:t>
      </w:r>
      <w:r>
        <w:t xml:space="preserve">и его/ее профессиональные обязанности вступают в противоречие, он/она должны заявить об этом и решить конфликт в пользу благополучия клиента. </w:t>
      </w:r>
    </w:p>
    <w:p w14:paraId="3577512D" w14:textId="77777777" w:rsidR="00DA0C38" w:rsidRDefault="00DA0C38" w:rsidP="00C7309C">
      <w:pPr>
        <w:jc w:val="both"/>
      </w:pPr>
    </w:p>
    <w:p w14:paraId="3D71F36E" w14:textId="77777777" w:rsidR="00C7309C" w:rsidRPr="007629BF" w:rsidRDefault="008E40A3" w:rsidP="00C7309C">
      <w:pPr>
        <w:numPr>
          <w:ilvl w:val="0"/>
          <w:numId w:val="3"/>
        </w:numPr>
        <w:jc w:val="both"/>
        <w:rPr>
          <w:b/>
        </w:rPr>
      </w:pPr>
      <w:r w:rsidRPr="007629BF">
        <w:rPr>
          <w:b/>
        </w:rPr>
        <w:t xml:space="preserve">Гигиенисты стоматологические </w:t>
      </w:r>
      <w:r w:rsidR="00DA0C38" w:rsidRPr="007629BF">
        <w:rPr>
          <w:b/>
        </w:rPr>
        <w:t>и врачебная практика</w:t>
      </w:r>
    </w:p>
    <w:p w14:paraId="579492C2" w14:textId="77777777" w:rsidR="00DA0C38" w:rsidRPr="008E40A3" w:rsidRDefault="00DA0C38" w:rsidP="00DA0C38">
      <w:pPr>
        <w:ind w:left="360"/>
        <w:jc w:val="both"/>
        <w:rPr>
          <w:b/>
          <w:sz w:val="28"/>
          <w:szCs w:val="28"/>
        </w:rPr>
      </w:pPr>
    </w:p>
    <w:p w14:paraId="79CF0779" w14:textId="77777777" w:rsidR="00DA0C38" w:rsidRPr="00DA0C38" w:rsidRDefault="008E40A3" w:rsidP="00DA0C38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 xml:space="preserve">имеет квалификацию, знания, практическую подготовку, навыки, суждения и отношения, позволяющие ему/ей вести </w:t>
      </w:r>
      <w:r>
        <w:t>профессиональную</w:t>
      </w:r>
      <w:r w:rsidR="00DA0C38">
        <w:t xml:space="preserve"> практику в условиях безопасности. </w:t>
      </w:r>
    </w:p>
    <w:p w14:paraId="165E957C" w14:textId="77777777" w:rsidR="00DA0C38" w:rsidRPr="00DA0C38" w:rsidRDefault="008E40A3" w:rsidP="00DA0C38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 xml:space="preserve">в любое время относится к своей деятельности осознанно и соблюдает стандарты работы и личного поведения, регулируемые юрисдикцией страны, в которой он/она осуществляет свою практику. </w:t>
      </w:r>
    </w:p>
    <w:p w14:paraId="45997882" w14:textId="77777777" w:rsidR="00DA0C38" w:rsidRPr="00721F5A" w:rsidRDefault="008E40A3" w:rsidP="00DA0C38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DA0C38">
        <w:t xml:space="preserve">несет личную ответственность за поддержание уровня компетентности </w:t>
      </w:r>
      <w:r w:rsidR="00721F5A">
        <w:t xml:space="preserve">и повышение уровня своих знаний путем постоянного обучения и практики. </w:t>
      </w:r>
    </w:p>
    <w:p w14:paraId="2BB0F17D" w14:textId="77777777" w:rsidR="00721F5A" w:rsidRPr="00721F5A" w:rsidRDefault="008E40A3" w:rsidP="00DA0C38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721F5A">
        <w:t xml:space="preserve">предоставляет выбор стоматологических услуг в диапазоне безопасных приемлемых вариантов, учитывающих потребности пациента. </w:t>
      </w:r>
    </w:p>
    <w:p w14:paraId="3E2D0F38" w14:textId="77777777" w:rsidR="00721F5A" w:rsidRPr="00721F5A" w:rsidRDefault="008E40A3" w:rsidP="00DA0C38">
      <w:pPr>
        <w:numPr>
          <w:ilvl w:val="0"/>
          <w:numId w:val="4"/>
        </w:numPr>
        <w:jc w:val="both"/>
        <w:rPr>
          <w:b/>
        </w:rPr>
      </w:pPr>
      <w:r>
        <w:t xml:space="preserve">Гигиенист стоматологический </w:t>
      </w:r>
      <w:r w:rsidR="00721F5A">
        <w:t xml:space="preserve">предоставляет своевременное компетентное </w:t>
      </w:r>
      <w:r>
        <w:t xml:space="preserve">наблюдение с разумной платой </w:t>
      </w:r>
      <w:r w:rsidR="00721F5A">
        <w:t xml:space="preserve">за профессиональные услуги. </w:t>
      </w:r>
    </w:p>
    <w:p w14:paraId="61ADA3C5" w14:textId="77777777" w:rsidR="00721F5A" w:rsidRPr="00721F5A" w:rsidRDefault="00721F5A" w:rsidP="00DA0C38">
      <w:pPr>
        <w:numPr>
          <w:ilvl w:val="0"/>
          <w:numId w:val="4"/>
        </w:numPr>
        <w:jc w:val="both"/>
        <w:rPr>
          <w:b/>
        </w:rPr>
      </w:pPr>
      <w:r>
        <w:t xml:space="preserve">Во время практики </w:t>
      </w:r>
      <w:r w:rsidR="008E40A3">
        <w:t xml:space="preserve">гигиенист стоматологический </w:t>
      </w:r>
      <w:r>
        <w:t xml:space="preserve">обеспечивает совместимость технологий и научных усовершенствований с требованиями к безопасности, достоинству и правам человека. </w:t>
      </w:r>
    </w:p>
    <w:p w14:paraId="5D70A0E5" w14:textId="77777777" w:rsidR="00721F5A" w:rsidRDefault="00721F5A" w:rsidP="00721F5A">
      <w:pPr>
        <w:jc w:val="both"/>
      </w:pPr>
    </w:p>
    <w:p w14:paraId="44D95359" w14:textId="77777777" w:rsidR="00721F5A" w:rsidRDefault="00721F5A" w:rsidP="00721F5A">
      <w:pPr>
        <w:jc w:val="both"/>
      </w:pPr>
    </w:p>
    <w:p w14:paraId="605F5539" w14:textId="77777777" w:rsidR="00721F5A" w:rsidRDefault="00721F5A" w:rsidP="00721F5A">
      <w:pPr>
        <w:jc w:val="both"/>
      </w:pPr>
    </w:p>
    <w:p w14:paraId="44554805" w14:textId="77777777" w:rsidR="00721F5A" w:rsidRDefault="00721F5A" w:rsidP="00721F5A">
      <w:pPr>
        <w:jc w:val="both"/>
      </w:pPr>
    </w:p>
    <w:p w14:paraId="16B8B944" w14:textId="77777777" w:rsidR="00721F5A" w:rsidRDefault="00721F5A" w:rsidP="00721F5A">
      <w:pPr>
        <w:jc w:val="both"/>
      </w:pPr>
    </w:p>
    <w:p w14:paraId="47A82A30" w14:textId="77777777" w:rsidR="00721F5A" w:rsidRDefault="00721F5A" w:rsidP="00721F5A">
      <w:pPr>
        <w:jc w:val="both"/>
      </w:pPr>
    </w:p>
    <w:p w14:paraId="19674E07" w14:textId="77777777" w:rsidR="00721F5A" w:rsidRDefault="00721F5A" w:rsidP="00721F5A">
      <w:pPr>
        <w:jc w:val="both"/>
      </w:pPr>
    </w:p>
    <w:p w14:paraId="2B292D2C" w14:textId="77777777" w:rsidR="00721F5A" w:rsidRDefault="00721F5A" w:rsidP="00721F5A">
      <w:pPr>
        <w:jc w:val="both"/>
      </w:pPr>
    </w:p>
    <w:p w14:paraId="65B6C786" w14:textId="77777777" w:rsidR="00721F5A" w:rsidRDefault="00721F5A" w:rsidP="00721F5A">
      <w:pPr>
        <w:jc w:val="both"/>
      </w:pPr>
    </w:p>
    <w:p w14:paraId="30115804" w14:textId="77777777" w:rsidR="00721F5A" w:rsidRDefault="00721F5A" w:rsidP="00721F5A">
      <w:pPr>
        <w:jc w:val="both"/>
      </w:pPr>
    </w:p>
    <w:p w14:paraId="246A605B" w14:textId="77777777" w:rsidR="00721F5A" w:rsidRDefault="00721F5A" w:rsidP="00721F5A">
      <w:pPr>
        <w:jc w:val="both"/>
      </w:pPr>
    </w:p>
    <w:p w14:paraId="1FFF40CD" w14:textId="77777777" w:rsidR="00721F5A" w:rsidRDefault="00721F5A" w:rsidP="00721F5A">
      <w:pPr>
        <w:jc w:val="both"/>
      </w:pPr>
    </w:p>
    <w:p w14:paraId="1E65C5BA" w14:textId="77777777" w:rsidR="00721F5A" w:rsidRDefault="00721F5A" w:rsidP="00721F5A">
      <w:pPr>
        <w:jc w:val="both"/>
      </w:pPr>
    </w:p>
    <w:p w14:paraId="415F2E76" w14:textId="77777777" w:rsidR="00721F5A" w:rsidRDefault="00721F5A" w:rsidP="00721F5A">
      <w:pPr>
        <w:jc w:val="both"/>
      </w:pPr>
    </w:p>
    <w:p w14:paraId="7B86400D" w14:textId="77777777" w:rsidR="00DA0C38" w:rsidRDefault="007629BF" w:rsidP="00C7309C">
      <w:pPr>
        <w:numPr>
          <w:ilvl w:val="0"/>
          <w:numId w:val="3"/>
        </w:numPr>
        <w:jc w:val="both"/>
        <w:rPr>
          <w:b/>
        </w:rPr>
      </w:pPr>
      <w:r w:rsidRPr="007629BF">
        <w:rPr>
          <w:b/>
        </w:rPr>
        <w:t>Гигиенист</w:t>
      </w:r>
      <w:r>
        <w:rPr>
          <w:b/>
        </w:rPr>
        <w:t>ы стоматологические</w:t>
      </w:r>
      <w:r w:rsidR="00721F5A" w:rsidRPr="00721F5A">
        <w:rPr>
          <w:b/>
        </w:rPr>
        <w:t xml:space="preserve"> и </w:t>
      </w:r>
      <w:r w:rsidR="00721F5A">
        <w:rPr>
          <w:b/>
        </w:rPr>
        <w:t>коллеги</w:t>
      </w:r>
    </w:p>
    <w:p w14:paraId="68543519" w14:textId="77777777" w:rsidR="00721F5A" w:rsidRDefault="00721F5A" w:rsidP="00721F5A">
      <w:pPr>
        <w:jc w:val="both"/>
        <w:rPr>
          <w:b/>
        </w:rPr>
      </w:pPr>
    </w:p>
    <w:p w14:paraId="0185DC06" w14:textId="77777777" w:rsidR="00721F5A" w:rsidRDefault="007629BF" w:rsidP="00721F5A">
      <w:pPr>
        <w:numPr>
          <w:ilvl w:val="0"/>
          <w:numId w:val="4"/>
        </w:numPr>
        <w:jc w:val="both"/>
      </w:pPr>
      <w:r>
        <w:t xml:space="preserve">Гигиенист стоматологический </w:t>
      </w:r>
      <w:r w:rsidR="00721F5A">
        <w:t xml:space="preserve">поддерживает </w:t>
      </w:r>
      <w:r w:rsidR="00A94D43">
        <w:t xml:space="preserve">сотруднический и партнерский характер отношений со своими коллегами в области стоматологии, а также в других областях. </w:t>
      </w:r>
    </w:p>
    <w:p w14:paraId="075680CA" w14:textId="77777777" w:rsidR="00A94D43" w:rsidRDefault="007629BF" w:rsidP="00721F5A">
      <w:pPr>
        <w:numPr>
          <w:ilvl w:val="0"/>
          <w:numId w:val="4"/>
        </w:numPr>
        <w:jc w:val="both"/>
      </w:pPr>
      <w:r>
        <w:t xml:space="preserve">Гигиенист стоматологический </w:t>
      </w:r>
      <w:r w:rsidR="00A94D43">
        <w:t xml:space="preserve">признает индивидуальные навыки и опыт медицинского персонала, работая в сотрудничестве с ним над уходом за пациентами.  </w:t>
      </w:r>
    </w:p>
    <w:p w14:paraId="1C97781D" w14:textId="77777777" w:rsidR="00A94D43" w:rsidRDefault="007629BF" w:rsidP="00721F5A">
      <w:pPr>
        <w:numPr>
          <w:ilvl w:val="0"/>
          <w:numId w:val="4"/>
        </w:numPr>
        <w:jc w:val="both"/>
      </w:pPr>
      <w:r>
        <w:t xml:space="preserve">Гигиенист стоматологический </w:t>
      </w:r>
      <w:r w:rsidR="00A94D43">
        <w:t xml:space="preserve">отстаивает интересы пациента в случаях, если другой специалист в области стоматологии предоставляет некомпетентные или ненадлежащие услуги, негативно отражающиеся на благополучии пациента.  </w:t>
      </w:r>
    </w:p>
    <w:p w14:paraId="79E7AE63" w14:textId="77777777" w:rsidR="00A94D43" w:rsidRPr="00721F5A" w:rsidRDefault="00A94D43" w:rsidP="00A94D43">
      <w:pPr>
        <w:ind w:left="360"/>
        <w:jc w:val="both"/>
      </w:pPr>
    </w:p>
    <w:p w14:paraId="4819F6DA" w14:textId="77777777" w:rsidR="00721F5A" w:rsidRDefault="007629BF" w:rsidP="00C7309C">
      <w:pPr>
        <w:numPr>
          <w:ilvl w:val="0"/>
          <w:numId w:val="3"/>
        </w:numPr>
        <w:jc w:val="both"/>
        <w:rPr>
          <w:b/>
        </w:rPr>
      </w:pPr>
      <w:r w:rsidRPr="007629BF">
        <w:rPr>
          <w:b/>
        </w:rPr>
        <w:t>Гигиенист</w:t>
      </w:r>
      <w:r>
        <w:rPr>
          <w:b/>
        </w:rPr>
        <w:t>ы стоматологические</w:t>
      </w:r>
      <w:r w:rsidRPr="007629BF">
        <w:rPr>
          <w:b/>
        </w:rPr>
        <w:t xml:space="preserve"> </w:t>
      </w:r>
      <w:r w:rsidR="00721F5A" w:rsidRPr="00721F5A">
        <w:rPr>
          <w:b/>
        </w:rPr>
        <w:t>и профессия</w:t>
      </w:r>
    </w:p>
    <w:p w14:paraId="271FD433" w14:textId="77777777" w:rsidR="00A94D43" w:rsidRPr="00721F5A" w:rsidRDefault="00A94D43" w:rsidP="00A94D43">
      <w:pPr>
        <w:ind w:left="360"/>
        <w:jc w:val="both"/>
        <w:rPr>
          <w:b/>
        </w:rPr>
      </w:pPr>
    </w:p>
    <w:p w14:paraId="0B1C7B8D" w14:textId="77777777" w:rsidR="0023322D" w:rsidRDefault="007629BF" w:rsidP="00B37E58">
      <w:pPr>
        <w:numPr>
          <w:ilvl w:val="0"/>
          <w:numId w:val="4"/>
        </w:numPr>
        <w:jc w:val="both"/>
      </w:pPr>
      <w:r>
        <w:t>Гигиенист стоматологический в своей деятельности руководствуется стандартами</w:t>
      </w:r>
      <w:r w:rsidR="000E7729">
        <w:t xml:space="preserve"> стомато</w:t>
      </w:r>
      <w:r>
        <w:t>логической практики, действующими</w:t>
      </w:r>
      <w:r w:rsidR="000E7729">
        <w:t xml:space="preserve"> в юрисдикции страны, где осуществляется такая практика, или перевыполняет их. </w:t>
      </w:r>
    </w:p>
    <w:p w14:paraId="5EBC8D96" w14:textId="77777777" w:rsidR="000E7729" w:rsidRDefault="007629BF" w:rsidP="00B37E58">
      <w:pPr>
        <w:numPr>
          <w:ilvl w:val="0"/>
          <w:numId w:val="4"/>
        </w:numPr>
        <w:jc w:val="both"/>
      </w:pPr>
      <w:r>
        <w:t xml:space="preserve">Гигиенист стоматологический </w:t>
      </w:r>
      <w:r w:rsidR="000E7729">
        <w:t xml:space="preserve">активно участвует в разработке и публикации </w:t>
      </w:r>
      <w:r w:rsidR="00A603B6">
        <w:t>результатов исследований</w:t>
      </w:r>
      <w:bookmarkStart w:id="0" w:name="_GoBack"/>
      <w:bookmarkEnd w:id="0"/>
      <w:r w:rsidR="000E7729">
        <w:t xml:space="preserve">, преследуя цели непрекращающегося приобретения профессиональных знаний. </w:t>
      </w:r>
    </w:p>
    <w:p w14:paraId="0290AAA2" w14:textId="77777777" w:rsidR="000E7729" w:rsidRDefault="007629BF" w:rsidP="00B37E58">
      <w:pPr>
        <w:numPr>
          <w:ilvl w:val="0"/>
          <w:numId w:val="4"/>
        </w:numPr>
        <w:jc w:val="both"/>
      </w:pPr>
      <w:r>
        <w:t>Гигиенист стоматологический</w:t>
      </w:r>
      <w:r w:rsidR="0002312A">
        <w:t xml:space="preserve">, действуя посредством профессионального объединения, участвует в создании и поддержании равноправных рабочих условий в области стоматологии </w:t>
      </w:r>
      <w:r w:rsidR="000E7729">
        <w:t xml:space="preserve"> </w:t>
      </w:r>
      <w:r w:rsidR="0002312A">
        <w:t xml:space="preserve">с социальной и экономической точки зрения. </w:t>
      </w:r>
    </w:p>
    <w:p w14:paraId="02EEB4FD" w14:textId="77777777" w:rsidR="0002312A" w:rsidRDefault="007629BF" w:rsidP="00B37E58">
      <w:pPr>
        <w:numPr>
          <w:ilvl w:val="0"/>
          <w:numId w:val="4"/>
        </w:numPr>
        <w:jc w:val="both"/>
      </w:pPr>
      <w:r>
        <w:t xml:space="preserve">Гигиенист стоматологический </w:t>
      </w:r>
      <w:r w:rsidR="0002312A">
        <w:t xml:space="preserve">способствует развитию уважительного отношения к человеку, обеспечивая защиту профессией права людей на здоровье. </w:t>
      </w:r>
    </w:p>
    <w:p w14:paraId="1AA200DE" w14:textId="77777777" w:rsidR="0002312A" w:rsidRDefault="0002312A" w:rsidP="0002312A">
      <w:pPr>
        <w:jc w:val="both"/>
      </w:pPr>
    </w:p>
    <w:p w14:paraId="5407FC8A" w14:textId="77777777" w:rsidR="0002312A" w:rsidRDefault="0002312A" w:rsidP="0002312A">
      <w:pPr>
        <w:jc w:val="both"/>
      </w:pPr>
    </w:p>
    <w:p w14:paraId="51701FAE" w14:textId="77777777" w:rsidR="0002312A" w:rsidRDefault="0002312A" w:rsidP="007629BF">
      <w:pPr>
        <w:jc w:val="right"/>
        <w:rPr>
          <w:i/>
        </w:rPr>
      </w:pPr>
      <w:r>
        <w:rPr>
          <w:i/>
        </w:rPr>
        <w:t>Утверждено Палатой делегатов Федерации IFDH в июле 2004 г.</w:t>
      </w:r>
    </w:p>
    <w:p w14:paraId="557C2CE7" w14:textId="77777777" w:rsidR="0002312A" w:rsidRPr="0002312A" w:rsidRDefault="0002312A" w:rsidP="007629BF">
      <w:pPr>
        <w:jc w:val="right"/>
        <w:rPr>
          <w:i/>
        </w:rPr>
      </w:pPr>
      <w:r>
        <w:rPr>
          <w:i/>
        </w:rPr>
        <w:t>Толедо, Испания</w:t>
      </w:r>
    </w:p>
    <w:p w14:paraId="17D379D4" w14:textId="77777777" w:rsidR="0023322D" w:rsidRPr="00B37E58" w:rsidRDefault="0023322D" w:rsidP="00B37E58">
      <w:pPr>
        <w:jc w:val="both"/>
      </w:pPr>
    </w:p>
    <w:sectPr w:rsidR="0023322D" w:rsidRPr="00B37E58" w:rsidSect="00F1462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C308" w14:textId="77777777" w:rsidR="007629BF" w:rsidRDefault="007629BF">
      <w:r>
        <w:separator/>
      </w:r>
    </w:p>
  </w:endnote>
  <w:endnote w:type="continuationSeparator" w:id="0">
    <w:p w14:paraId="41F74117" w14:textId="77777777" w:rsidR="007629BF" w:rsidRDefault="007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1F4B" w14:textId="77777777" w:rsidR="007629BF" w:rsidRPr="0023322D" w:rsidRDefault="007629BF" w:rsidP="0023322D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80AD" w14:textId="77777777" w:rsidR="007629BF" w:rsidRDefault="007629BF">
      <w:r>
        <w:separator/>
      </w:r>
    </w:p>
  </w:footnote>
  <w:footnote w:type="continuationSeparator" w:id="0">
    <w:p w14:paraId="0BC96ED1" w14:textId="77777777" w:rsidR="007629BF" w:rsidRDefault="00762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9CC8" w14:textId="77777777" w:rsidR="007629BF" w:rsidRDefault="007629BF" w:rsidP="0023322D">
    <w:pPr>
      <w:pStyle w:val="a3"/>
      <w:jc w:val="center"/>
    </w:pPr>
    <w:r>
      <w:rPr>
        <w:b/>
        <w:noProof/>
        <w:lang w:val="en-US"/>
      </w:rPr>
      <w:drawing>
        <wp:inline distT="0" distB="0" distL="0" distR="0" wp14:anchorId="1FB80ADC" wp14:editId="72856034">
          <wp:extent cx="1524000" cy="497840"/>
          <wp:effectExtent l="0" t="0" r="0" b="1016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DC"/>
    <w:multiLevelType w:val="hybridMultilevel"/>
    <w:tmpl w:val="C12E80CA"/>
    <w:lvl w:ilvl="0" w:tplc="B56A37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647D9"/>
    <w:multiLevelType w:val="hybridMultilevel"/>
    <w:tmpl w:val="ED14B564"/>
    <w:lvl w:ilvl="0" w:tplc="BE58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D6315"/>
    <w:multiLevelType w:val="hybridMultilevel"/>
    <w:tmpl w:val="4CBC1BAA"/>
    <w:lvl w:ilvl="0" w:tplc="5EBA9C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B14FB"/>
    <w:multiLevelType w:val="hybridMultilevel"/>
    <w:tmpl w:val="8BC47BA0"/>
    <w:lvl w:ilvl="0" w:tplc="3C04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2"/>
    <w:rsid w:val="0002312A"/>
    <w:rsid w:val="00024741"/>
    <w:rsid w:val="000E7729"/>
    <w:rsid w:val="00132147"/>
    <w:rsid w:val="001373E6"/>
    <w:rsid w:val="001D6EAB"/>
    <w:rsid w:val="0023322D"/>
    <w:rsid w:val="00293432"/>
    <w:rsid w:val="003A211F"/>
    <w:rsid w:val="003A5BD4"/>
    <w:rsid w:val="004335D1"/>
    <w:rsid w:val="004B57AF"/>
    <w:rsid w:val="004D77F8"/>
    <w:rsid w:val="004E68A5"/>
    <w:rsid w:val="00701C6A"/>
    <w:rsid w:val="00715422"/>
    <w:rsid w:val="00721F5A"/>
    <w:rsid w:val="007629BF"/>
    <w:rsid w:val="008C7472"/>
    <w:rsid w:val="008E40A3"/>
    <w:rsid w:val="009A6BCC"/>
    <w:rsid w:val="009B3C93"/>
    <w:rsid w:val="00A603B6"/>
    <w:rsid w:val="00A94D43"/>
    <w:rsid w:val="00B10730"/>
    <w:rsid w:val="00B37E58"/>
    <w:rsid w:val="00B94B2C"/>
    <w:rsid w:val="00C044B2"/>
    <w:rsid w:val="00C7309C"/>
    <w:rsid w:val="00CD6574"/>
    <w:rsid w:val="00D06BB1"/>
    <w:rsid w:val="00DA0C38"/>
    <w:rsid w:val="00E84B36"/>
    <w:rsid w:val="00F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6C67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322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3322D"/>
    <w:pPr>
      <w:tabs>
        <w:tab w:val="center" w:pos="4677"/>
        <w:tab w:val="right" w:pos="9355"/>
      </w:tabs>
    </w:pPr>
  </w:style>
  <w:style w:type="character" w:customStyle="1" w:styleId="hps">
    <w:name w:val="hps"/>
    <w:basedOn w:val="a0"/>
    <w:rsid w:val="001373E6"/>
  </w:style>
  <w:style w:type="paragraph" w:styleId="a5">
    <w:name w:val="Balloon Text"/>
    <w:basedOn w:val="a"/>
    <w:link w:val="a6"/>
    <w:rsid w:val="007629B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629B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322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3322D"/>
    <w:pPr>
      <w:tabs>
        <w:tab w:val="center" w:pos="4677"/>
        <w:tab w:val="right" w:pos="9355"/>
      </w:tabs>
    </w:pPr>
  </w:style>
  <w:style w:type="character" w:customStyle="1" w:styleId="hps">
    <w:name w:val="hps"/>
    <w:basedOn w:val="a0"/>
    <w:rsid w:val="001373E6"/>
  </w:style>
  <w:style w:type="paragraph" w:styleId="a5">
    <w:name w:val="Balloon Text"/>
    <w:basedOn w:val="a"/>
    <w:link w:val="a6"/>
    <w:rsid w:val="007629B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629B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1109</Words>
  <Characters>6323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 SHEVCHENKO</cp:lastModifiedBy>
  <cp:revision>2</cp:revision>
  <dcterms:created xsi:type="dcterms:W3CDTF">2015-07-01T05:49:00Z</dcterms:created>
  <dcterms:modified xsi:type="dcterms:W3CDTF">2015-07-02T06:20:00Z</dcterms:modified>
</cp:coreProperties>
</file>